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可移动文物及藏品信息系统登记变更申请表</w:t>
      </w:r>
    </w:p>
    <w:p>
      <w:pPr>
        <w:ind w:firstLine="640" w:firstLineChars="200"/>
        <w:rPr>
          <w:rFonts w:hint="eastAsia" w:ascii="仿宋_GB2312" w:hAnsi="仿宋_GB2312" w:eastAsia="仿宋_GB2312" w:cs="仿宋_GB2312"/>
          <w:b/>
          <w:sz w:val="36"/>
          <w:szCs w:val="36"/>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需要，以下清单中的文物或艺术类藏品需要在可移动文物及藏品信息系统中变更相关信息：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127"/>
        <w:gridCol w:w="1123"/>
        <w:gridCol w:w="2379"/>
        <w:gridCol w:w="1192"/>
        <w:gridCol w:w="1134"/>
        <w:gridCol w:w="1134"/>
        <w:gridCol w:w="992"/>
        <w:gridCol w:w="992"/>
        <w:gridCol w:w="1134"/>
        <w:gridCol w:w="99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324" w:type="dxa"/>
            <w:gridSpan w:val="4"/>
            <w:vMerge w:val="restart"/>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文物或艺术类藏品基本信息</w:t>
            </w:r>
          </w:p>
        </w:tc>
        <w:tc>
          <w:tcPr>
            <w:tcW w:w="8624" w:type="dxa"/>
            <w:gridSpan w:val="8"/>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申请</w:t>
            </w:r>
            <w:r>
              <w:rPr>
                <w:rFonts w:hint="eastAsia" w:ascii="仿宋_GB2312" w:hAnsi="仿宋_GB2312" w:eastAsia="仿宋_GB2312" w:cs="仿宋_GB2312"/>
                <w:kern w:val="0"/>
                <w:sz w:val="21"/>
                <w:szCs w:val="21"/>
              </w:rPr>
              <w:t>变更信息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324" w:type="dxa"/>
            <w:gridSpan w:val="4"/>
            <w:vMerge w:val="continue"/>
          </w:tcPr>
          <w:p>
            <w:pPr>
              <w:jc w:val="center"/>
              <w:rPr>
                <w:rFonts w:hint="eastAsia" w:ascii="仿宋_GB2312" w:hAnsi="仿宋_GB2312" w:eastAsia="仿宋_GB2312" w:cs="仿宋_GB2312"/>
                <w:kern w:val="0"/>
                <w:sz w:val="21"/>
                <w:szCs w:val="21"/>
              </w:rPr>
            </w:pPr>
          </w:p>
        </w:tc>
        <w:tc>
          <w:tcPr>
            <w:tcW w:w="2326" w:type="dxa"/>
            <w:gridSpan w:val="2"/>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保管人</w:t>
            </w:r>
          </w:p>
        </w:tc>
        <w:tc>
          <w:tcPr>
            <w:tcW w:w="2126" w:type="dxa"/>
            <w:gridSpan w:val="2"/>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保管地点</w:t>
            </w:r>
          </w:p>
        </w:tc>
        <w:tc>
          <w:tcPr>
            <w:tcW w:w="2126" w:type="dxa"/>
            <w:gridSpan w:val="2"/>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保管单位</w:t>
            </w:r>
          </w:p>
        </w:tc>
        <w:tc>
          <w:tcPr>
            <w:tcW w:w="2046" w:type="dxa"/>
            <w:gridSpan w:val="2"/>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序号</w:t>
            </w:r>
          </w:p>
        </w:tc>
        <w:tc>
          <w:tcPr>
            <w:tcW w:w="1127"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学校编码</w:t>
            </w:r>
          </w:p>
        </w:tc>
        <w:tc>
          <w:tcPr>
            <w:tcW w:w="1123"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单位编号</w:t>
            </w:r>
          </w:p>
        </w:tc>
        <w:tc>
          <w:tcPr>
            <w:tcW w:w="2379"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名 </w:t>
            </w:r>
            <w:r>
              <w:rPr>
                <w:rFonts w:hint="eastAsia" w:ascii="仿宋_GB2312" w:hAnsi="仿宋_GB2312" w:eastAsia="仿宋_GB2312" w:cs="仿宋_GB2312"/>
                <w:kern w:val="0"/>
                <w:sz w:val="21"/>
                <w:szCs w:val="21"/>
              </w:rPr>
              <w:t xml:space="preserve">  </w:t>
            </w:r>
            <w:r>
              <w:rPr>
                <w:rFonts w:hint="eastAsia" w:ascii="仿宋_GB2312" w:hAnsi="仿宋_GB2312" w:eastAsia="仿宋_GB2312" w:cs="仿宋_GB2312"/>
                <w:kern w:val="0"/>
                <w:sz w:val="21"/>
                <w:szCs w:val="21"/>
              </w:rPr>
              <w:t>称</w:t>
            </w:r>
          </w:p>
        </w:tc>
        <w:tc>
          <w:tcPr>
            <w:tcW w:w="1192"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原信息</w:t>
            </w:r>
          </w:p>
        </w:tc>
        <w:tc>
          <w:tcPr>
            <w:tcW w:w="1134"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拟变更</w:t>
            </w:r>
          </w:p>
        </w:tc>
        <w:tc>
          <w:tcPr>
            <w:tcW w:w="1134"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原信息</w:t>
            </w:r>
          </w:p>
        </w:tc>
        <w:tc>
          <w:tcPr>
            <w:tcW w:w="992"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拟变更</w:t>
            </w:r>
          </w:p>
        </w:tc>
        <w:tc>
          <w:tcPr>
            <w:tcW w:w="992"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原信息</w:t>
            </w:r>
          </w:p>
        </w:tc>
        <w:tc>
          <w:tcPr>
            <w:tcW w:w="1134"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拟变更</w:t>
            </w:r>
          </w:p>
        </w:tc>
        <w:tc>
          <w:tcPr>
            <w:tcW w:w="993"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原信息</w:t>
            </w:r>
          </w:p>
        </w:tc>
        <w:tc>
          <w:tcPr>
            <w:tcW w:w="1053" w:type="dxa"/>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拟变更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1"/>
                <w:szCs w:val="21"/>
              </w:rPr>
            </w:pPr>
          </w:p>
        </w:tc>
        <w:tc>
          <w:tcPr>
            <w:tcW w:w="1127" w:type="dxa"/>
          </w:tcPr>
          <w:p>
            <w:pPr>
              <w:jc w:val="center"/>
              <w:rPr>
                <w:rFonts w:hint="eastAsia" w:ascii="仿宋_GB2312" w:hAnsi="仿宋_GB2312" w:eastAsia="仿宋_GB2312" w:cs="仿宋_GB2312"/>
                <w:kern w:val="0"/>
                <w:sz w:val="21"/>
                <w:szCs w:val="21"/>
              </w:rPr>
            </w:pPr>
          </w:p>
        </w:tc>
        <w:tc>
          <w:tcPr>
            <w:tcW w:w="1123" w:type="dxa"/>
          </w:tcPr>
          <w:p>
            <w:pPr>
              <w:jc w:val="center"/>
              <w:rPr>
                <w:rFonts w:hint="eastAsia" w:ascii="仿宋_GB2312" w:hAnsi="仿宋_GB2312" w:eastAsia="仿宋_GB2312" w:cs="仿宋_GB2312"/>
                <w:kern w:val="0"/>
                <w:sz w:val="21"/>
                <w:szCs w:val="21"/>
              </w:rPr>
            </w:pPr>
          </w:p>
        </w:tc>
        <w:tc>
          <w:tcPr>
            <w:tcW w:w="2379" w:type="dxa"/>
          </w:tcPr>
          <w:p>
            <w:pPr>
              <w:jc w:val="center"/>
              <w:rPr>
                <w:rFonts w:hint="eastAsia" w:ascii="仿宋_GB2312" w:hAnsi="仿宋_GB2312" w:eastAsia="仿宋_GB2312" w:cs="仿宋_GB2312"/>
                <w:kern w:val="0"/>
                <w:sz w:val="21"/>
                <w:szCs w:val="21"/>
              </w:rPr>
            </w:pPr>
          </w:p>
        </w:tc>
        <w:tc>
          <w:tcPr>
            <w:tcW w:w="11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3" w:type="dxa"/>
          </w:tcPr>
          <w:p>
            <w:pPr>
              <w:jc w:val="center"/>
              <w:rPr>
                <w:rFonts w:hint="eastAsia" w:ascii="仿宋_GB2312" w:hAnsi="仿宋_GB2312" w:eastAsia="仿宋_GB2312" w:cs="仿宋_GB2312"/>
                <w:kern w:val="0"/>
                <w:sz w:val="21"/>
                <w:szCs w:val="21"/>
              </w:rPr>
            </w:pPr>
          </w:p>
        </w:tc>
        <w:tc>
          <w:tcPr>
            <w:tcW w:w="1053" w:type="dxa"/>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1"/>
                <w:szCs w:val="21"/>
              </w:rPr>
            </w:pPr>
          </w:p>
        </w:tc>
        <w:tc>
          <w:tcPr>
            <w:tcW w:w="1127" w:type="dxa"/>
          </w:tcPr>
          <w:p>
            <w:pPr>
              <w:jc w:val="center"/>
              <w:rPr>
                <w:rFonts w:hint="eastAsia" w:ascii="仿宋_GB2312" w:hAnsi="仿宋_GB2312" w:eastAsia="仿宋_GB2312" w:cs="仿宋_GB2312"/>
                <w:kern w:val="0"/>
                <w:sz w:val="21"/>
                <w:szCs w:val="21"/>
              </w:rPr>
            </w:pPr>
          </w:p>
        </w:tc>
        <w:tc>
          <w:tcPr>
            <w:tcW w:w="1123" w:type="dxa"/>
          </w:tcPr>
          <w:p>
            <w:pPr>
              <w:jc w:val="center"/>
              <w:rPr>
                <w:rFonts w:hint="eastAsia" w:ascii="仿宋_GB2312" w:hAnsi="仿宋_GB2312" w:eastAsia="仿宋_GB2312" w:cs="仿宋_GB2312"/>
                <w:kern w:val="0"/>
                <w:sz w:val="21"/>
                <w:szCs w:val="21"/>
              </w:rPr>
            </w:pPr>
          </w:p>
        </w:tc>
        <w:tc>
          <w:tcPr>
            <w:tcW w:w="2379" w:type="dxa"/>
          </w:tcPr>
          <w:p>
            <w:pPr>
              <w:jc w:val="center"/>
              <w:rPr>
                <w:rFonts w:hint="eastAsia" w:ascii="仿宋_GB2312" w:hAnsi="仿宋_GB2312" w:eastAsia="仿宋_GB2312" w:cs="仿宋_GB2312"/>
                <w:kern w:val="0"/>
                <w:sz w:val="21"/>
                <w:szCs w:val="21"/>
              </w:rPr>
            </w:pPr>
          </w:p>
        </w:tc>
        <w:tc>
          <w:tcPr>
            <w:tcW w:w="11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3" w:type="dxa"/>
          </w:tcPr>
          <w:p>
            <w:pPr>
              <w:jc w:val="center"/>
              <w:rPr>
                <w:rFonts w:hint="eastAsia" w:ascii="仿宋_GB2312" w:hAnsi="仿宋_GB2312" w:eastAsia="仿宋_GB2312" w:cs="仿宋_GB2312"/>
                <w:kern w:val="0"/>
                <w:sz w:val="21"/>
                <w:szCs w:val="21"/>
              </w:rPr>
            </w:pPr>
          </w:p>
        </w:tc>
        <w:tc>
          <w:tcPr>
            <w:tcW w:w="1053" w:type="dxa"/>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1"/>
                <w:szCs w:val="21"/>
              </w:rPr>
            </w:pPr>
          </w:p>
        </w:tc>
        <w:tc>
          <w:tcPr>
            <w:tcW w:w="1127" w:type="dxa"/>
          </w:tcPr>
          <w:p>
            <w:pPr>
              <w:jc w:val="center"/>
              <w:rPr>
                <w:rFonts w:hint="eastAsia" w:ascii="仿宋_GB2312" w:hAnsi="仿宋_GB2312" w:eastAsia="仿宋_GB2312" w:cs="仿宋_GB2312"/>
                <w:kern w:val="0"/>
                <w:sz w:val="21"/>
                <w:szCs w:val="21"/>
              </w:rPr>
            </w:pPr>
          </w:p>
        </w:tc>
        <w:tc>
          <w:tcPr>
            <w:tcW w:w="1123" w:type="dxa"/>
          </w:tcPr>
          <w:p>
            <w:pPr>
              <w:jc w:val="center"/>
              <w:rPr>
                <w:rFonts w:hint="eastAsia" w:ascii="仿宋_GB2312" w:hAnsi="仿宋_GB2312" w:eastAsia="仿宋_GB2312" w:cs="仿宋_GB2312"/>
                <w:kern w:val="0"/>
                <w:sz w:val="21"/>
                <w:szCs w:val="21"/>
              </w:rPr>
            </w:pPr>
          </w:p>
        </w:tc>
        <w:tc>
          <w:tcPr>
            <w:tcW w:w="2379" w:type="dxa"/>
          </w:tcPr>
          <w:p>
            <w:pPr>
              <w:jc w:val="center"/>
              <w:rPr>
                <w:rFonts w:hint="eastAsia" w:ascii="仿宋_GB2312" w:hAnsi="仿宋_GB2312" w:eastAsia="仿宋_GB2312" w:cs="仿宋_GB2312"/>
                <w:kern w:val="0"/>
                <w:sz w:val="21"/>
                <w:szCs w:val="21"/>
              </w:rPr>
            </w:pPr>
          </w:p>
        </w:tc>
        <w:tc>
          <w:tcPr>
            <w:tcW w:w="11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3" w:type="dxa"/>
          </w:tcPr>
          <w:p>
            <w:pPr>
              <w:jc w:val="center"/>
              <w:rPr>
                <w:rFonts w:hint="eastAsia" w:ascii="仿宋_GB2312" w:hAnsi="仿宋_GB2312" w:eastAsia="仿宋_GB2312" w:cs="仿宋_GB2312"/>
                <w:kern w:val="0"/>
                <w:sz w:val="21"/>
                <w:szCs w:val="21"/>
              </w:rPr>
            </w:pPr>
          </w:p>
        </w:tc>
        <w:tc>
          <w:tcPr>
            <w:tcW w:w="1053" w:type="dxa"/>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1"/>
                <w:szCs w:val="21"/>
              </w:rPr>
            </w:pPr>
          </w:p>
        </w:tc>
        <w:tc>
          <w:tcPr>
            <w:tcW w:w="1127" w:type="dxa"/>
          </w:tcPr>
          <w:p>
            <w:pPr>
              <w:jc w:val="center"/>
              <w:rPr>
                <w:rFonts w:hint="eastAsia" w:ascii="仿宋_GB2312" w:hAnsi="仿宋_GB2312" w:eastAsia="仿宋_GB2312" w:cs="仿宋_GB2312"/>
                <w:kern w:val="0"/>
                <w:sz w:val="21"/>
                <w:szCs w:val="21"/>
              </w:rPr>
            </w:pPr>
          </w:p>
        </w:tc>
        <w:tc>
          <w:tcPr>
            <w:tcW w:w="1123" w:type="dxa"/>
          </w:tcPr>
          <w:p>
            <w:pPr>
              <w:jc w:val="center"/>
              <w:rPr>
                <w:rFonts w:hint="eastAsia" w:ascii="仿宋_GB2312" w:hAnsi="仿宋_GB2312" w:eastAsia="仿宋_GB2312" w:cs="仿宋_GB2312"/>
                <w:kern w:val="0"/>
                <w:sz w:val="21"/>
                <w:szCs w:val="21"/>
              </w:rPr>
            </w:pPr>
          </w:p>
        </w:tc>
        <w:tc>
          <w:tcPr>
            <w:tcW w:w="2379" w:type="dxa"/>
          </w:tcPr>
          <w:p>
            <w:pPr>
              <w:jc w:val="center"/>
              <w:rPr>
                <w:rFonts w:hint="eastAsia" w:ascii="仿宋_GB2312" w:hAnsi="仿宋_GB2312" w:eastAsia="仿宋_GB2312" w:cs="仿宋_GB2312"/>
                <w:kern w:val="0"/>
                <w:sz w:val="21"/>
                <w:szCs w:val="21"/>
              </w:rPr>
            </w:pPr>
            <w:bookmarkStart w:id="0" w:name="_GoBack"/>
            <w:bookmarkEnd w:id="0"/>
          </w:p>
        </w:tc>
        <w:tc>
          <w:tcPr>
            <w:tcW w:w="11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992" w:type="dxa"/>
          </w:tcPr>
          <w:p>
            <w:pPr>
              <w:jc w:val="center"/>
              <w:rPr>
                <w:rFonts w:hint="eastAsia" w:ascii="仿宋_GB2312" w:hAnsi="仿宋_GB2312" w:eastAsia="仿宋_GB2312" w:cs="仿宋_GB2312"/>
                <w:kern w:val="0"/>
                <w:sz w:val="21"/>
                <w:szCs w:val="21"/>
              </w:rPr>
            </w:pPr>
          </w:p>
        </w:tc>
        <w:tc>
          <w:tcPr>
            <w:tcW w:w="1134" w:type="dxa"/>
          </w:tcPr>
          <w:p>
            <w:pPr>
              <w:jc w:val="center"/>
              <w:rPr>
                <w:rFonts w:hint="eastAsia" w:ascii="仿宋_GB2312" w:hAnsi="仿宋_GB2312" w:eastAsia="仿宋_GB2312" w:cs="仿宋_GB2312"/>
                <w:kern w:val="0"/>
                <w:sz w:val="21"/>
                <w:szCs w:val="21"/>
              </w:rPr>
            </w:pPr>
          </w:p>
        </w:tc>
        <w:tc>
          <w:tcPr>
            <w:tcW w:w="993" w:type="dxa"/>
          </w:tcPr>
          <w:p>
            <w:pPr>
              <w:jc w:val="center"/>
              <w:rPr>
                <w:rFonts w:hint="eastAsia" w:ascii="仿宋_GB2312" w:hAnsi="仿宋_GB2312" w:eastAsia="仿宋_GB2312" w:cs="仿宋_GB2312"/>
                <w:kern w:val="0"/>
                <w:sz w:val="21"/>
                <w:szCs w:val="21"/>
              </w:rPr>
            </w:pPr>
          </w:p>
        </w:tc>
        <w:tc>
          <w:tcPr>
            <w:tcW w:w="1053" w:type="dxa"/>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0"/>
                <w:szCs w:val="21"/>
              </w:rPr>
            </w:pPr>
          </w:p>
        </w:tc>
        <w:tc>
          <w:tcPr>
            <w:tcW w:w="1127" w:type="dxa"/>
          </w:tcPr>
          <w:p>
            <w:pPr>
              <w:jc w:val="center"/>
              <w:rPr>
                <w:rFonts w:hint="eastAsia" w:ascii="仿宋_GB2312" w:hAnsi="仿宋_GB2312" w:eastAsia="仿宋_GB2312" w:cs="仿宋_GB2312"/>
                <w:kern w:val="0"/>
                <w:sz w:val="20"/>
                <w:szCs w:val="21"/>
              </w:rPr>
            </w:pPr>
          </w:p>
        </w:tc>
        <w:tc>
          <w:tcPr>
            <w:tcW w:w="1123" w:type="dxa"/>
          </w:tcPr>
          <w:p>
            <w:pPr>
              <w:jc w:val="center"/>
              <w:rPr>
                <w:rFonts w:hint="eastAsia" w:ascii="仿宋_GB2312" w:hAnsi="仿宋_GB2312" w:eastAsia="仿宋_GB2312" w:cs="仿宋_GB2312"/>
                <w:kern w:val="0"/>
                <w:sz w:val="20"/>
                <w:szCs w:val="21"/>
              </w:rPr>
            </w:pPr>
          </w:p>
        </w:tc>
        <w:tc>
          <w:tcPr>
            <w:tcW w:w="2379" w:type="dxa"/>
          </w:tcPr>
          <w:p>
            <w:pPr>
              <w:jc w:val="center"/>
              <w:rPr>
                <w:rFonts w:hint="eastAsia" w:ascii="仿宋_GB2312" w:hAnsi="仿宋_GB2312" w:eastAsia="仿宋_GB2312" w:cs="仿宋_GB2312"/>
                <w:kern w:val="0"/>
                <w:sz w:val="20"/>
                <w:szCs w:val="21"/>
              </w:rPr>
            </w:pPr>
          </w:p>
        </w:tc>
        <w:tc>
          <w:tcPr>
            <w:tcW w:w="1192"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992" w:type="dxa"/>
          </w:tcPr>
          <w:p>
            <w:pPr>
              <w:jc w:val="center"/>
              <w:rPr>
                <w:rFonts w:hint="eastAsia" w:ascii="仿宋_GB2312" w:hAnsi="仿宋_GB2312" w:eastAsia="仿宋_GB2312" w:cs="仿宋_GB2312"/>
                <w:kern w:val="0"/>
                <w:sz w:val="20"/>
                <w:szCs w:val="21"/>
              </w:rPr>
            </w:pPr>
          </w:p>
        </w:tc>
        <w:tc>
          <w:tcPr>
            <w:tcW w:w="992"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993" w:type="dxa"/>
          </w:tcPr>
          <w:p>
            <w:pPr>
              <w:jc w:val="center"/>
              <w:rPr>
                <w:rFonts w:hint="eastAsia" w:ascii="仿宋_GB2312" w:hAnsi="仿宋_GB2312" w:eastAsia="仿宋_GB2312" w:cs="仿宋_GB2312"/>
                <w:kern w:val="0"/>
                <w:sz w:val="20"/>
                <w:szCs w:val="21"/>
              </w:rPr>
            </w:pPr>
          </w:p>
        </w:tc>
        <w:tc>
          <w:tcPr>
            <w:tcW w:w="1053" w:type="dxa"/>
          </w:tcPr>
          <w:p>
            <w:pPr>
              <w:jc w:val="center"/>
              <w:rPr>
                <w:rFonts w:hint="eastAsia"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0"/>
                <w:szCs w:val="21"/>
              </w:rPr>
            </w:pPr>
          </w:p>
        </w:tc>
        <w:tc>
          <w:tcPr>
            <w:tcW w:w="1127" w:type="dxa"/>
          </w:tcPr>
          <w:p>
            <w:pPr>
              <w:jc w:val="center"/>
              <w:rPr>
                <w:rFonts w:hint="eastAsia" w:ascii="仿宋_GB2312" w:hAnsi="仿宋_GB2312" w:eastAsia="仿宋_GB2312" w:cs="仿宋_GB2312"/>
                <w:kern w:val="0"/>
                <w:sz w:val="20"/>
                <w:szCs w:val="21"/>
              </w:rPr>
            </w:pPr>
          </w:p>
        </w:tc>
        <w:tc>
          <w:tcPr>
            <w:tcW w:w="1123" w:type="dxa"/>
          </w:tcPr>
          <w:p>
            <w:pPr>
              <w:jc w:val="center"/>
              <w:rPr>
                <w:rFonts w:hint="eastAsia" w:ascii="仿宋_GB2312" w:hAnsi="仿宋_GB2312" w:eastAsia="仿宋_GB2312" w:cs="仿宋_GB2312"/>
                <w:kern w:val="0"/>
                <w:sz w:val="20"/>
                <w:szCs w:val="21"/>
              </w:rPr>
            </w:pPr>
          </w:p>
        </w:tc>
        <w:tc>
          <w:tcPr>
            <w:tcW w:w="2379" w:type="dxa"/>
          </w:tcPr>
          <w:p>
            <w:pPr>
              <w:jc w:val="center"/>
              <w:rPr>
                <w:rFonts w:hint="eastAsia" w:ascii="仿宋_GB2312" w:hAnsi="仿宋_GB2312" w:eastAsia="仿宋_GB2312" w:cs="仿宋_GB2312"/>
                <w:kern w:val="0"/>
                <w:sz w:val="20"/>
                <w:szCs w:val="21"/>
              </w:rPr>
            </w:pPr>
          </w:p>
        </w:tc>
        <w:tc>
          <w:tcPr>
            <w:tcW w:w="1192"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992" w:type="dxa"/>
          </w:tcPr>
          <w:p>
            <w:pPr>
              <w:jc w:val="center"/>
              <w:rPr>
                <w:rFonts w:hint="eastAsia" w:ascii="仿宋_GB2312" w:hAnsi="仿宋_GB2312" w:eastAsia="仿宋_GB2312" w:cs="仿宋_GB2312"/>
                <w:kern w:val="0"/>
                <w:sz w:val="20"/>
                <w:szCs w:val="21"/>
              </w:rPr>
            </w:pPr>
          </w:p>
        </w:tc>
        <w:tc>
          <w:tcPr>
            <w:tcW w:w="992"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993" w:type="dxa"/>
          </w:tcPr>
          <w:p>
            <w:pPr>
              <w:jc w:val="center"/>
              <w:rPr>
                <w:rFonts w:hint="eastAsia" w:ascii="仿宋_GB2312" w:hAnsi="仿宋_GB2312" w:eastAsia="仿宋_GB2312" w:cs="仿宋_GB2312"/>
                <w:kern w:val="0"/>
                <w:sz w:val="20"/>
                <w:szCs w:val="21"/>
              </w:rPr>
            </w:pPr>
          </w:p>
        </w:tc>
        <w:tc>
          <w:tcPr>
            <w:tcW w:w="1053" w:type="dxa"/>
          </w:tcPr>
          <w:p>
            <w:pPr>
              <w:jc w:val="center"/>
              <w:rPr>
                <w:rFonts w:hint="eastAsia"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hint="eastAsia" w:ascii="仿宋_GB2312" w:hAnsi="仿宋_GB2312" w:eastAsia="仿宋_GB2312" w:cs="仿宋_GB2312"/>
                <w:kern w:val="0"/>
                <w:sz w:val="20"/>
                <w:szCs w:val="21"/>
              </w:rPr>
            </w:pPr>
          </w:p>
        </w:tc>
        <w:tc>
          <w:tcPr>
            <w:tcW w:w="1127" w:type="dxa"/>
          </w:tcPr>
          <w:p>
            <w:pPr>
              <w:jc w:val="center"/>
              <w:rPr>
                <w:rFonts w:hint="eastAsia" w:ascii="仿宋_GB2312" w:hAnsi="仿宋_GB2312" w:eastAsia="仿宋_GB2312" w:cs="仿宋_GB2312"/>
                <w:kern w:val="0"/>
                <w:sz w:val="20"/>
                <w:szCs w:val="21"/>
              </w:rPr>
            </w:pPr>
          </w:p>
        </w:tc>
        <w:tc>
          <w:tcPr>
            <w:tcW w:w="1123" w:type="dxa"/>
          </w:tcPr>
          <w:p>
            <w:pPr>
              <w:jc w:val="center"/>
              <w:rPr>
                <w:rFonts w:hint="eastAsia" w:ascii="仿宋_GB2312" w:hAnsi="仿宋_GB2312" w:eastAsia="仿宋_GB2312" w:cs="仿宋_GB2312"/>
                <w:kern w:val="0"/>
                <w:sz w:val="20"/>
                <w:szCs w:val="21"/>
              </w:rPr>
            </w:pPr>
          </w:p>
        </w:tc>
        <w:tc>
          <w:tcPr>
            <w:tcW w:w="2379" w:type="dxa"/>
          </w:tcPr>
          <w:p>
            <w:pPr>
              <w:jc w:val="center"/>
              <w:rPr>
                <w:rFonts w:hint="eastAsia" w:ascii="仿宋_GB2312" w:hAnsi="仿宋_GB2312" w:eastAsia="仿宋_GB2312" w:cs="仿宋_GB2312"/>
                <w:kern w:val="0"/>
                <w:sz w:val="20"/>
                <w:szCs w:val="21"/>
              </w:rPr>
            </w:pPr>
          </w:p>
        </w:tc>
        <w:tc>
          <w:tcPr>
            <w:tcW w:w="1192"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992" w:type="dxa"/>
          </w:tcPr>
          <w:p>
            <w:pPr>
              <w:jc w:val="center"/>
              <w:rPr>
                <w:rFonts w:hint="eastAsia" w:ascii="仿宋_GB2312" w:hAnsi="仿宋_GB2312" w:eastAsia="仿宋_GB2312" w:cs="仿宋_GB2312"/>
                <w:kern w:val="0"/>
                <w:sz w:val="20"/>
                <w:szCs w:val="21"/>
              </w:rPr>
            </w:pPr>
          </w:p>
        </w:tc>
        <w:tc>
          <w:tcPr>
            <w:tcW w:w="992" w:type="dxa"/>
          </w:tcPr>
          <w:p>
            <w:pPr>
              <w:jc w:val="center"/>
              <w:rPr>
                <w:rFonts w:hint="eastAsia" w:ascii="仿宋_GB2312" w:hAnsi="仿宋_GB2312" w:eastAsia="仿宋_GB2312" w:cs="仿宋_GB2312"/>
                <w:kern w:val="0"/>
                <w:sz w:val="20"/>
                <w:szCs w:val="21"/>
              </w:rPr>
            </w:pPr>
          </w:p>
        </w:tc>
        <w:tc>
          <w:tcPr>
            <w:tcW w:w="1134" w:type="dxa"/>
          </w:tcPr>
          <w:p>
            <w:pPr>
              <w:jc w:val="center"/>
              <w:rPr>
                <w:rFonts w:hint="eastAsia" w:ascii="仿宋_GB2312" w:hAnsi="仿宋_GB2312" w:eastAsia="仿宋_GB2312" w:cs="仿宋_GB2312"/>
                <w:kern w:val="0"/>
                <w:sz w:val="20"/>
                <w:szCs w:val="21"/>
              </w:rPr>
            </w:pPr>
          </w:p>
        </w:tc>
        <w:tc>
          <w:tcPr>
            <w:tcW w:w="993" w:type="dxa"/>
          </w:tcPr>
          <w:p>
            <w:pPr>
              <w:jc w:val="center"/>
              <w:rPr>
                <w:rFonts w:hint="eastAsia" w:ascii="仿宋_GB2312" w:hAnsi="仿宋_GB2312" w:eastAsia="仿宋_GB2312" w:cs="仿宋_GB2312"/>
                <w:kern w:val="0"/>
                <w:sz w:val="20"/>
                <w:szCs w:val="21"/>
              </w:rPr>
            </w:pPr>
          </w:p>
        </w:tc>
        <w:tc>
          <w:tcPr>
            <w:tcW w:w="1053" w:type="dxa"/>
          </w:tcPr>
          <w:p>
            <w:pPr>
              <w:jc w:val="center"/>
              <w:rPr>
                <w:rFonts w:hint="eastAsia" w:ascii="仿宋_GB2312" w:hAnsi="仿宋_GB2312" w:eastAsia="仿宋_GB2312" w:cs="仿宋_GB2312"/>
                <w:kern w:val="0"/>
                <w:sz w:val="20"/>
                <w:szCs w:val="21"/>
              </w:rPr>
            </w:pPr>
          </w:p>
        </w:tc>
      </w:tr>
    </w:tbl>
    <w:p>
      <w:pPr>
        <w:jc w:val="left"/>
        <w:rPr>
          <w:rFonts w:hint="eastAsia" w:ascii="仿宋_GB2312" w:hAnsi="仿宋_GB2312" w:eastAsia="仿宋_GB2312" w:cs="仿宋_GB2312"/>
          <w:sz w:val="24"/>
        </w:rPr>
      </w:pP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保管单位（盖章）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t>收藏单位（盖章）</w:t>
      </w:r>
    </w:p>
    <w:p>
      <w:pPr>
        <w:jc w:val="left"/>
        <w:rPr>
          <w:rFonts w:hint="eastAsia" w:ascii="仿宋_GB2312" w:hAnsi="仿宋_GB2312" w:eastAsia="仿宋_GB2312" w:cs="仿宋_GB2312"/>
          <w:sz w:val="24"/>
        </w:rPr>
      </w:pP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负责人签名：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t>负责人签名：</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t>日</w:t>
      </w:r>
    </w:p>
    <w:p>
      <w:pPr>
        <w:jc w:val="left"/>
        <w:rPr>
          <w:rFonts w:hint="eastAsia" w:ascii="仿宋_GB2312" w:hAnsi="仿宋_GB2312" w:eastAsia="仿宋_GB2312" w:cs="仿宋_GB2312"/>
          <w:sz w:val="21"/>
          <w:szCs w:val="21"/>
          <w:lang w:val="en-US" w:eastAsia="zh-CN"/>
        </w:rPr>
      </w:pPr>
    </w:p>
    <w:p>
      <w:pPr>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（本表格一式三份，收藏单位、保管单位、档案馆各一份）</w:t>
      </w:r>
    </w:p>
    <w:p>
      <w:pPr>
        <w:jc w:val="center"/>
        <w:rPr>
          <w:rFonts w:hint="eastAsia" w:ascii="仿宋_GB2312" w:hAnsi="仿宋_GB2312" w:eastAsia="仿宋_GB2312" w:cs="仿宋_GB2312"/>
        </w:rPr>
      </w:pPr>
      <w:r>
        <w:rPr>
          <w:rFonts w:hint="eastAsia" w:ascii="仿宋_GB2312" w:hAnsi="仿宋_GB2312" w:eastAsia="仿宋_GB2312" w:cs="仿宋_GB2312"/>
          <w:sz w:val="21"/>
          <w:szCs w:val="21"/>
        </w:rPr>
        <w:t xml:space="preserve">第 </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 xml:space="preserve">页，共 </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页</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1" w:fontKey="{D0E0FF58-1BB4-42EB-B2E6-63B6BADBA54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lZGY5MDA2NTJhMmE2YmM5YWZiYTk5YTg0N2FiMDkifQ=="/>
  </w:docVars>
  <w:rsids>
    <w:rsidRoot w:val="00AA2E49"/>
    <w:rsid w:val="000444E5"/>
    <w:rsid w:val="00083C38"/>
    <w:rsid w:val="0009235B"/>
    <w:rsid w:val="001B7D38"/>
    <w:rsid w:val="00AA2E49"/>
    <w:rsid w:val="00CA75D5"/>
    <w:rsid w:val="00FD3FD2"/>
    <w:rsid w:val="149176DE"/>
    <w:rsid w:val="4C982E1F"/>
    <w:rsid w:val="64A74A78"/>
    <w:rsid w:val="6A5A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187</Words>
  <Characters>187</Characters>
  <Lines>3</Lines>
  <Paragraphs>1</Paragraphs>
  <TotalTime>1</TotalTime>
  <ScaleCrop>false</ScaleCrop>
  <LinksUpToDate>false</LinksUpToDate>
  <CharactersWithSpaces>441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2022-11-04T12:56:00Z</dcterms:created>
  <dc:creator>NTKO</dc:creator>
  <cp:lastModifiedBy>zyl</cp:lastModifiedBy>
  <dcterms:modified xsi:type="dcterms:W3CDTF">2022-11-05T01:41:34Z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3c430a27450649deab0d9b82efcceeec</vt:lpwstr>
  </property>
  <property fmtid="{D5CDD505-2E9C-101B-9397-08002B2CF9AE}" pid="3" name="KSOProductBuildVer">
    <vt:lpwstr>2052-11.1.0.12763</vt:lpwstr>
  </property>
</Properties>
</file>